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40" w:rsidRDefault="00877940" w:rsidP="00877940">
      <w:pPr>
        <w:pStyle w:val="Kop1"/>
      </w:pPr>
      <w:r>
        <w:t>ALTERNATIEVE AFSTUDEERMOGELIJKHEDEN</w:t>
      </w:r>
    </w:p>
    <w:p w:rsidR="00877940" w:rsidRDefault="00877940" w:rsidP="00877940">
      <w:r>
        <w:t>Alle informatie staat op BB &gt; Organisations &gt; Instituut voor Communicatie &amp; Media</w:t>
      </w:r>
    </w:p>
    <w:p w:rsidR="00877940" w:rsidRDefault="00877940" w:rsidP="00877940"/>
    <w:p w:rsidR="00877940" w:rsidRDefault="00877940" w:rsidP="00877940">
      <w:pPr>
        <w:pStyle w:val="Kop2"/>
      </w:pPr>
      <w:r>
        <w:t xml:space="preserve">Mogelijkheid 1: </w:t>
      </w:r>
      <w:r>
        <w:tab/>
        <w:t>Afstudeerassessment</w:t>
      </w:r>
    </w:p>
    <w:p w:rsidR="00877940" w:rsidRDefault="00877940" w:rsidP="00877940">
      <w:pPr>
        <w:tabs>
          <w:tab w:val="left" w:pos="-1440"/>
          <w:tab w:val="left" w:pos="-720"/>
        </w:tabs>
        <w:suppressAutoHyphens/>
        <w:snapToGrid w:val="0"/>
        <w:spacing w:line="240" w:lineRule="exact"/>
      </w:pPr>
    </w:p>
    <w:p w:rsidR="00877940" w:rsidRDefault="00877940" w:rsidP="00877940">
      <w:pPr>
        <w:tabs>
          <w:tab w:val="left" w:pos="-1440"/>
          <w:tab w:val="left" w:pos="-720"/>
        </w:tabs>
        <w:suppressAutoHyphens/>
        <w:spacing w:line="240" w:lineRule="exact"/>
      </w:pPr>
      <w:r>
        <w:t xml:space="preserve">Voor wie? </w:t>
      </w:r>
      <w:r>
        <w:tab/>
      </w:r>
      <w:r>
        <w:tab/>
        <w:t>Studenten die minimaal 200 studiepunten hebben behaald</w:t>
      </w:r>
    </w:p>
    <w:p w:rsidR="00877940" w:rsidRDefault="00877940" w:rsidP="00877940">
      <w:pPr>
        <w:tabs>
          <w:tab w:val="left" w:pos="-1440"/>
          <w:tab w:val="left" w:pos="-720"/>
        </w:tabs>
        <w:suppressAutoHyphens/>
        <w:spacing w:line="240" w:lineRule="exact"/>
        <w:ind w:left="720"/>
      </w:pPr>
      <w:r>
        <w:tab/>
      </w:r>
      <w:r>
        <w:tab/>
        <w:t>Minimaal 1 jaar relevante werkervaring</w:t>
      </w:r>
    </w:p>
    <w:p w:rsidR="00877940" w:rsidRDefault="00877940" w:rsidP="00877940">
      <w:pPr>
        <w:tabs>
          <w:tab w:val="left" w:pos="-1440"/>
          <w:tab w:val="left" w:pos="-720"/>
        </w:tabs>
        <w:suppressAutoHyphens/>
        <w:spacing w:line="240" w:lineRule="exact"/>
        <w:ind w:left="720"/>
      </w:pPr>
      <w:r>
        <w:tab/>
      </w:r>
      <w:r>
        <w:tab/>
        <w:t>Ingeschreven in 2005 en eerder</w:t>
      </w:r>
    </w:p>
    <w:p w:rsidR="00877940" w:rsidRDefault="00877940" w:rsidP="00877940">
      <w:pPr>
        <w:tabs>
          <w:tab w:val="left" w:pos="-1440"/>
          <w:tab w:val="left" w:pos="-720"/>
        </w:tabs>
        <w:suppressAutoHyphens/>
        <w:snapToGrid w:val="0"/>
        <w:spacing w:line="240" w:lineRule="exact"/>
      </w:pPr>
    </w:p>
    <w:p w:rsidR="00877940" w:rsidRDefault="00877940" w:rsidP="00877940">
      <w:pPr>
        <w:tabs>
          <w:tab w:val="left" w:pos="-1440"/>
          <w:tab w:val="left" w:pos="-720"/>
        </w:tabs>
        <w:suppressAutoHyphens/>
        <w:snapToGrid w:val="0"/>
        <w:spacing w:line="240" w:lineRule="exact"/>
        <w:ind w:left="2124" w:hanging="2124"/>
      </w:pPr>
      <w:r>
        <w:t>Wat houdt het in?</w:t>
      </w:r>
      <w:r>
        <w:tab/>
        <w:t>Studenten presenteren bewijs van het behalen van de beroeps- en bachelor competenties voor een examencommissie bestaande uit vertegenwoordigers van hun studierichting.</w:t>
      </w:r>
    </w:p>
    <w:p w:rsidR="00877940" w:rsidRPr="009373DF" w:rsidRDefault="00877940" w:rsidP="00877940">
      <w:pPr>
        <w:ind w:left="2124"/>
      </w:pPr>
      <w:r w:rsidRPr="009373DF">
        <w:t xml:space="preserve">Tijdens het </w:t>
      </w:r>
      <w:r>
        <w:t>afstudeer</w:t>
      </w:r>
      <w:r w:rsidRPr="009373DF">
        <w:t>assessment houd je een presentatie over je afstudeerproject c.q. je beroepservaringen en verdedig je op beargumenteerde wijze je afstudeeraanvraag tegenover de assessment-commissie.</w:t>
      </w:r>
    </w:p>
    <w:p w:rsidR="00877940" w:rsidRDefault="00877940" w:rsidP="00877940">
      <w:pPr>
        <w:tabs>
          <w:tab w:val="left" w:pos="-1440"/>
          <w:tab w:val="left" w:pos="-720"/>
        </w:tabs>
        <w:suppressAutoHyphens/>
        <w:snapToGrid w:val="0"/>
        <w:spacing w:line="240" w:lineRule="exact"/>
        <w:ind w:left="2124" w:hanging="2124"/>
      </w:pPr>
      <w:r>
        <w:tab/>
        <w:t>De sessie duurt 45 minuten: waarvan 20 minuten presentatie en 25 minuten vragen door de commissie.</w:t>
      </w:r>
      <w:r>
        <w:tab/>
      </w:r>
    </w:p>
    <w:p w:rsidR="00877940" w:rsidRDefault="00877940" w:rsidP="00877940">
      <w:pPr>
        <w:tabs>
          <w:tab w:val="left" w:pos="-1440"/>
          <w:tab w:val="left" w:pos="-720"/>
        </w:tabs>
        <w:suppressAutoHyphens/>
        <w:snapToGrid w:val="0"/>
        <w:spacing w:line="240" w:lineRule="exact"/>
        <w:ind w:left="2124" w:hanging="2124"/>
      </w:pPr>
    </w:p>
    <w:p w:rsidR="00877940" w:rsidRPr="009373DF" w:rsidRDefault="00877940" w:rsidP="00877940">
      <w:pPr>
        <w:ind w:left="2124" w:hanging="2124"/>
      </w:pPr>
      <w:r>
        <w:t>Hoe bereid je je voor?</w:t>
      </w:r>
      <w:r>
        <w:tab/>
      </w:r>
      <w:r w:rsidRPr="009373DF">
        <w:t>Je moet daarom uiterlijk op</w:t>
      </w:r>
      <w:r>
        <w:t xml:space="preserve"> 10 augustus 2010</w:t>
      </w:r>
      <w:r w:rsidRPr="009373DF">
        <w:t>, bij het onderwijsbureau van het ICM</w:t>
      </w:r>
      <w:r>
        <w:t xml:space="preserve"> </w:t>
      </w:r>
      <w:hyperlink r:id="rId8" w:history="1">
        <w:r w:rsidRPr="00584BEA">
          <w:rPr>
            <w:rStyle w:val="Hyperlink"/>
            <w:rFonts w:eastAsiaTheme="majorEastAsia"/>
          </w:rPr>
          <w:t>staartstudenten@org.hanze.nl</w:t>
        </w:r>
      </w:hyperlink>
      <w:r w:rsidR="007C1C5C">
        <w:t xml:space="preserve"> </w:t>
      </w:r>
      <w:r w:rsidRPr="009373DF">
        <w:t>digitaal aanleveren:</w:t>
      </w:r>
    </w:p>
    <w:p w:rsidR="00877940" w:rsidRPr="009373DF" w:rsidRDefault="00877940" w:rsidP="00877940">
      <w:pPr>
        <w:widowControl/>
        <w:numPr>
          <w:ilvl w:val="0"/>
          <w:numId w:val="1"/>
        </w:numPr>
      </w:pPr>
      <w:r w:rsidRPr="009373DF">
        <w:t>een portfolio met door jou gemaakte producten in de praktijk;</w:t>
      </w:r>
    </w:p>
    <w:p w:rsidR="00877940" w:rsidRPr="009373DF" w:rsidRDefault="00877940" w:rsidP="00877940">
      <w:pPr>
        <w:widowControl/>
        <w:numPr>
          <w:ilvl w:val="0"/>
          <w:numId w:val="1"/>
        </w:numPr>
      </w:pPr>
      <w:r w:rsidRPr="009373DF">
        <w:t>minimaal 2 brieven van aanbeveling van praktijkbeoefenaars;</w:t>
      </w:r>
    </w:p>
    <w:p w:rsidR="00877940" w:rsidRPr="009373DF" w:rsidRDefault="00877940" w:rsidP="00877940">
      <w:pPr>
        <w:widowControl/>
        <w:numPr>
          <w:ilvl w:val="0"/>
          <w:numId w:val="1"/>
        </w:numPr>
      </w:pPr>
      <w:r w:rsidRPr="009373DF">
        <w:t xml:space="preserve">een zelfevaluatierapport van maximaal 3 pagina’s waarin je beschrijft in hoeverre je in de praktijk de kennis en vaardigheden uit de ontbrekende vakken hebt toegepast en de benodigde competenties hebt verworven; tevens beschrijf je jouw beroepservaringen zodanig dat zij voldoen aan de voor de afstudeeropdracht geldende beoordelingscriteria dan wel van vergelijkbaar niveau zijn. </w:t>
      </w:r>
    </w:p>
    <w:p w:rsidR="00877940" w:rsidRDefault="00877940" w:rsidP="00877940">
      <w:pPr>
        <w:tabs>
          <w:tab w:val="left" w:pos="-1440"/>
          <w:tab w:val="left" w:pos="-720"/>
        </w:tabs>
        <w:suppressAutoHyphens/>
        <w:snapToGrid w:val="0"/>
        <w:spacing w:line="240" w:lineRule="exact"/>
        <w:ind w:left="2124" w:hanging="2124"/>
      </w:pPr>
    </w:p>
    <w:p w:rsidR="00877940" w:rsidRDefault="00877940" w:rsidP="00877940">
      <w:pPr>
        <w:ind w:left="2124" w:hanging="2124"/>
      </w:pPr>
      <w:r>
        <w:t>Hoe meld je je aan?</w:t>
      </w:r>
      <w:r>
        <w:tab/>
        <w:t xml:space="preserve">Je stuurt een email naar </w:t>
      </w:r>
      <w:hyperlink r:id="rId9" w:history="1">
        <w:r w:rsidRPr="00584BEA">
          <w:rPr>
            <w:rStyle w:val="Hyperlink"/>
            <w:rFonts w:eastAsiaTheme="majorEastAsia"/>
          </w:rPr>
          <w:t>staartstudenten@org.hanze.nl</w:t>
        </w:r>
      </w:hyperlink>
      <w:r>
        <w:t xml:space="preserve"> voor 18 juni.</w:t>
      </w:r>
    </w:p>
    <w:p w:rsidR="00877940" w:rsidRDefault="00877940" w:rsidP="00877940">
      <w:pPr>
        <w:ind w:left="2124" w:hanging="2124"/>
      </w:pPr>
      <w:r>
        <w:tab/>
        <w:t xml:space="preserve">Je aanmelding wordt per email bevestigd voor 1 juli. </w:t>
      </w:r>
    </w:p>
    <w:p w:rsidR="00877940" w:rsidRDefault="00877940" w:rsidP="00877940"/>
    <w:p w:rsidR="00877940" w:rsidRDefault="00877940" w:rsidP="00877940">
      <w:r>
        <w:t>Wanneer vindt het plaats?</w:t>
      </w:r>
    </w:p>
    <w:p w:rsidR="00877940" w:rsidRDefault="00877940" w:rsidP="00877940">
      <w:r>
        <w:tab/>
      </w:r>
      <w:r>
        <w:tab/>
      </w:r>
      <w:r>
        <w:tab/>
        <w:t xml:space="preserve">De gesprekken vinden plaats op 26 en 27 augustus. </w:t>
      </w:r>
    </w:p>
    <w:p w:rsidR="00877940" w:rsidRDefault="00877940" w:rsidP="00877940"/>
    <w:p w:rsidR="00877940" w:rsidRDefault="007C1C5C" w:rsidP="00877940">
      <w:r>
        <w:t>Bijzonderheden</w:t>
      </w:r>
      <w:r>
        <w:tab/>
      </w:r>
      <w:r>
        <w:tab/>
        <w:t>Dit</w:t>
      </w:r>
      <w:r w:rsidR="00877940">
        <w:t xml:space="preserve"> assessment vervangt alle nog openstaande onderdelen van de Progresslijst.</w:t>
      </w:r>
    </w:p>
    <w:p w:rsidR="00877940" w:rsidRDefault="00877940" w:rsidP="00877940">
      <w:pPr>
        <w:widowControl/>
        <w:spacing w:after="200" w:line="276" w:lineRule="auto"/>
      </w:pPr>
      <w:r>
        <w:br w:type="page"/>
      </w:r>
    </w:p>
    <w:p w:rsidR="00877940" w:rsidRDefault="00877940" w:rsidP="00877940">
      <w:pPr>
        <w:pStyle w:val="Kop2"/>
      </w:pPr>
      <w:r>
        <w:t xml:space="preserve">Mogelijkheid 2: </w:t>
      </w:r>
      <w:r>
        <w:tab/>
        <w:t>Scriptie workshop</w:t>
      </w:r>
    </w:p>
    <w:p w:rsidR="00877940" w:rsidRDefault="00877940" w:rsidP="00877940">
      <w:pPr>
        <w:tabs>
          <w:tab w:val="left" w:pos="-1440"/>
          <w:tab w:val="left" w:pos="-720"/>
        </w:tabs>
        <w:suppressAutoHyphens/>
        <w:snapToGrid w:val="0"/>
        <w:spacing w:line="240" w:lineRule="exact"/>
      </w:pPr>
    </w:p>
    <w:p w:rsidR="00877940" w:rsidRDefault="00877940" w:rsidP="00877940">
      <w:pPr>
        <w:tabs>
          <w:tab w:val="left" w:pos="-1440"/>
          <w:tab w:val="left" w:pos="-720"/>
        </w:tabs>
        <w:suppressAutoHyphens/>
        <w:spacing w:line="240" w:lineRule="exact"/>
        <w:ind w:left="2124" w:hanging="2124"/>
      </w:pPr>
      <w:r>
        <w:t xml:space="preserve">Voor wie? </w:t>
      </w:r>
      <w:r>
        <w:tab/>
        <w:t>Studenten die intensieve begeleiding willen hebben bij het schrijven van hun scriptie</w:t>
      </w:r>
      <w:r w:rsidRPr="00841022">
        <w:t xml:space="preserve"> </w:t>
      </w:r>
      <w:r>
        <w:t>.</w:t>
      </w:r>
    </w:p>
    <w:p w:rsidR="00877940" w:rsidRDefault="00877940" w:rsidP="00877940">
      <w:pPr>
        <w:tabs>
          <w:tab w:val="left" w:pos="-1440"/>
          <w:tab w:val="left" w:pos="-720"/>
        </w:tabs>
        <w:suppressAutoHyphens/>
        <w:spacing w:line="240" w:lineRule="exact"/>
        <w:ind w:left="2124" w:hanging="2124"/>
      </w:pPr>
      <w:r>
        <w:tab/>
        <w:t xml:space="preserve">De afstudeerperiode is afgerond, er is al gewerkt aan de afstudeeropdracht, de onderzoeksgegevens zijn bekend, maar de scriptie is niet (af)geschreven. </w:t>
      </w:r>
    </w:p>
    <w:p w:rsidR="00877940" w:rsidRDefault="00877940" w:rsidP="00877940">
      <w:pPr>
        <w:tabs>
          <w:tab w:val="left" w:pos="-1440"/>
          <w:tab w:val="left" w:pos="-720"/>
        </w:tabs>
        <w:suppressAutoHyphens/>
        <w:snapToGrid w:val="0"/>
        <w:spacing w:line="240" w:lineRule="exact"/>
      </w:pPr>
    </w:p>
    <w:p w:rsidR="00877940" w:rsidRDefault="00877940" w:rsidP="00877940">
      <w:pPr>
        <w:tabs>
          <w:tab w:val="left" w:pos="-1440"/>
          <w:tab w:val="left" w:pos="-720"/>
        </w:tabs>
        <w:suppressAutoHyphens/>
        <w:snapToGrid w:val="0"/>
        <w:spacing w:line="240" w:lineRule="exact"/>
        <w:ind w:left="2124" w:hanging="2124"/>
      </w:pPr>
      <w:r>
        <w:t>Wat houdt het in?</w:t>
      </w:r>
      <w:r>
        <w:tab/>
        <w:t>Twee weken werken studenten onder intensieve begeleiding aan het schrijven van hun scriptie. Iedere dag bespreekt de student de voortgang van de scriptie met de begeleider. De scriptie wordt aan het einde van de twee weken ingeleverd</w:t>
      </w:r>
      <w:r w:rsidR="007C1C5C">
        <w:t>.</w:t>
      </w:r>
      <w:r>
        <w:tab/>
      </w:r>
    </w:p>
    <w:p w:rsidR="00877940" w:rsidRDefault="00877940" w:rsidP="00877940">
      <w:pPr>
        <w:tabs>
          <w:tab w:val="left" w:pos="-1440"/>
          <w:tab w:val="left" w:pos="-720"/>
        </w:tabs>
        <w:suppressAutoHyphens/>
        <w:snapToGrid w:val="0"/>
        <w:spacing w:line="240" w:lineRule="exact"/>
        <w:ind w:left="2124" w:hanging="2124"/>
      </w:pPr>
    </w:p>
    <w:p w:rsidR="00877940" w:rsidRDefault="00877940" w:rsidP="00877940">
      <w:pPr>
        <w:ind w:left="2124" w:hanging="2124"/>
      </w:pPr>
      <w:r>
        <w:t>Hoe bereid je je voor?</w:t>
      </w:r>
      <w:r>
        <w:tab/>
      </w:r>
      <w:r w:rsidRPr="009373DF">
        <w:t>Je moet daarom uiterlijk op</w:t>
      </w:r>
      <w:r>
        <w:t xml:space="preserve"> 18 juni een email hebben van je afstudeerbegeleider dat je afstudeerperiode is afgerond en dat je over voldoende onderzoeksgegevens beschikt om je scriptie te schrijven. </w:t>
      </w:r>
    </w:p>
    <w:p w:rsidR="00877940" w:rsidRDefault="00877940" w:rsidP="00877940">
      <w:pPr>
        <w:ind w:left="2124" w:hanging="2124"/>
      </w:pPr>
      <w:r>
        <w:t xml:space="preserve"> </w:t>
      </w:r>
    </w:p>
    <w:p w:rsidR="00877940" w:rsidRDefault="00877940" w:rsidP="00877940">
      <w:pPr>
        <w:ind w:left="2124" w:hanging="2124"/>
      </w:pPr>
      <w:r>
        <w:t>Hoe meld je je aan?</w:t>
      </w:r>
      <w:r>
        <w:tab/>
        <w:t xml:space="preserve">Je stuurt een email naar </w:t>
      </w:r>
      <w:hyperlink r:id="rId10" w:history="1">
        <w:r w:rsidRPr="00584BEA">
          <w:rPr>
            <w:rStyle w:val="Hyperlink"/>
            <w:rFonts w:eastAsiaTheme="majorEastAsia"/>
          </w:rPr>
          <w:t>staartstudenten@org.hanze.nl</w:t>
        </w:r>
      </w:hyperlink>
      <w:r>
        <w:t xml:space="preserve"> voor 18 juni, waarbij toegevoegd de toestemmingsemail van de scriptiebegeleider. </w:t>
      </w:r>
    </w:p>
    <w:p w:rsidR="00877940" w:rsidRDefault="00877940" w:rsidP="00877940">
      <w:pPr>
        <w:ind w:left="2124" w:hanging="2124"/>
      </w:pPr>
      <w:r>
        <w:tab/>
        <w:t xml:space="preserve">Je aanmelding wordt per email bevestigd voor 1 juli. </w:t>
      </w:r>
    </w:p>
    <w:p w:rsidR="00877940" w:rsidRDefault="00877940" w:rsidP="00877940"/>
    <w:p w:rsidR="00877940" w:rsidRDefault="00877940" w:rsidP="00877940">
      <w:r>
        <w:t>Wanneer vindt het plaats?</w:t>
      </w:r>
    </w:p>
    <w:p w:rsidR="00877940" w:rsidRDefault="00877940" w:rsidP="00877940">
      <w:r>
        <w:tab/>
      </w:r>
      <w:r>
        <w:tab/>
      </w:r>
      <w:r>
        <w:tab/>
        <w:t>D</w:t>
      </w:r>
      <w:r w:rsidR="007C1C5C">
        <w:t>e workshop vindt plaats van 9 t/m 20</w:t>
      </w:r>
      <w:r>
        <w:t xml:space="preserve"> augustus</w:t>
      </w:r>
      <w:r w:rsidR="007C1C5C">
        <w:t xml:space="preserve"> 2010</w:t>
      </w:r>
      <w:r>
        <w:t xml:space="preserve">. </w:t>
      </w:r>
    </w:p>
    <w:p w:rsidR="00877940" w:rsidRDefault="00877940" w:rsidP="00877940"/>
    <w:p w:rsidR="00877940" w:rsidRDefault="00877940" w:rsidP="00877940">
      <w:pPr>
        <w:tabs>
          <w:tab w:val="left" w:pos="-1440"/>
          <w:tab w:val="left" w:pos="-720"/>
        </w:tabs>
        <w:suppressAutoHyphens/>
        <w:spacing w:line="240" w:lineRule="exact"/>
        <w:ind w:left="2124" w:hanging="2124"/>
      </w:pPr>
      <w:r>
        <w:t>Bijzonderheden</w:t>
      </w:r>
      <w:r>
        <w:tab/>
        <w:t>Het mondelinge examen wordt aansluitend afgelegd op 30/31 augustus als je 5</w:t>
      </w:r>
      <w:r w:rsidRPr="00841022">
        <w:rPr>
          <w:vertAlign w:val="superscript"/>
        </w:rPr>
        <w:t>de</w:t>
      </w:r>
      <w:r>
        <w:t xml:space="preserve"> of 6</w:t>
      </w:r>
      <w:r w:rsidRPr="00841022">
        <w:rPr>
          <w:vertAlign w:val="superscript"/>
        </w:rPr>
        <w:t>de</w:t>
      </w:r>
      <w:r>
        <w:t xml:space="preserve"> jaars bent, op voorwaarde dat de scritpie als voldoende wordt beoordeeld. Deze workshop is ook open voor 4</w:t>
      </w:r>
      <w:r w:rsidRPr="00841022">
        <w:rPr>
          <w:vertAlign w:val="superscript"/>
        </w:rPr>
        <w:t>de</w:t>
      </w:r>
      <w:r>
        <w:t xml:space="preserve"> jaars, maar die leveren hun scriptie binnen het reguliere traject.</w:t>
      </w:r>
    </w:p>
    <w:p w:rsidR="00877940" w:rsidRDefault="00877940" w:rsidP="00877940"/>
    <w:p w:rsidR="00877940" w:rsidRDefault="00877940" w:rsidP="00877940">
      <w:r>
        <w:t>Kosten</w:t>
      </w:r>
      <w:r>
        <w:tab/>
      </w:r>
      <w:r>
        <w:tab/>
      </w:r>
      <w:r>
        <w:tab/>
        <w:t>500 euro voor twee weken</w:t>
      </w:r>
    </w:p>
    <w:p w:rsidR="00877940" w:rsidRDefault="00877940" w:rsidP="00877940">
      <w:pPr>
        <w:widowControl/>
        <w:spacing w:after="200" w:line="276" w:lineRule="auto"/>
      </w:pPr>
      <w:r>
        <w:br w:type="page"/>
      </w:r>
    </w:p>
    <w:p w:rsidR="00877940" w:rsidRDefault="00877940" w:rsidP="00877940">
      <w:pPr>
        <w:pStyle w:val="Kop2"/>
      </w:pPr>
      <w:r>
        <w:t xml:space="preserve">Mogelijkheid 3: </w:t>
      </w:r>
      <w:r>
        <w:tab/>
        <w:t>Tentamen</w:t>
      </w:r>
    </w:p>
    <w:p w:rsidR="00877940" w:rsidRDefault="00877940" w:rsidP="00877940">
      <w:pPr>
        <w:tabs>
          <w:tab w:val="left" w:pos="-1440"/>
          <w:tab w:val="left" w:pos="-720"/>
        </w:tabs>
        <w:suppressAutoHyphens/>
        <w:snapToGrid w:val="0"/>
        <w:spacing w:line="240" w:lineRule="exact"/>
      </w:pPr>
    </w:p>
    <w:p w:rsidR="00877940" w:rsidRDefault="00877940" w:rsidP="00877940">
      <w:pPr>
        <w:ind w:left="2124" w:hanging="2124"/>
        <w:rPr>
          <w:snapToGrid w:val="0"/>
        </w:rPr>
      </w:pPr>
      <w:r>
        <w:t xml:space="preserve">Voor wie? </w:t>
      </w:r>
      <w:r>
        <w:tab/>
      </w:r>
      <w:r>
        <w:rPr>
          <w:snapToGrid w:val="0"/>
        </w:rPr>
        <w:t>Studenten die nog een of twee tentamens moeten afleggen binnen hun progresslijst om te kunnen afstuderen.</w:t>
      </w:r>
    </w:p>
    <w:p w:rsidR="00877940" w:rsidRDefault="00877940" w:rsidP="00877940">
      <w:pPr>
        <w:tabs>
          <w:tab w:val="left" w:pos="-1440"/>
          <w:tab w:val="left" w:pos="-720"/>
        </w:tabs>
        <w:suppressAutoHyphens/>
        <w:spacing w:line="240" w:lineRule="exact"/>
        <w:ind w:left="2124" w:hanging="2124"/>
      </w:pPr>
    </w:p>
    <w:p w:rsidR="00877940" w:rsidRDefault="00877940" w:rsidP="00877940">
      <w:pPr>
        <w:tabs>
          <w:tab w:val="left" w:pos="-1440"/>
          <w:tab w:val="left" w:pos="-720"/>
        </w:tabs>
        <w:suppressAutoHyphens/>
        <w:snapToGrid w:val="0"/>
        <w:spacing w:line="240" w:lineRule="exact"/>
        <w:ind w:left="2124" w:hanging="2124"/>
      </w:pPr>
      <w:r>
        <w:t>Wat houdt het in?</w:t>
      </w:r>
      <w:r>
        <w:tab/>
      </w:r>
      <w:r>
        <w:rPr>
          <w:snapToGrid w:val="0"/>
        </w:rPr>
        <w:t>De tentamens worden mondeling afgenomen; de resultaten worden onmiddellijk bekend gemaakt</w:t>
      </w:r>
      <w:r>
        <w:tab/>
      </w:r>
    </w:p>
    <w:p w:rsidR="00877940" w:rsidRDefault="00877940" w:rsidP="00877940">
      <w:pPr>
        <w:tabs>
          <w:tab w:val="left" w:pos="-1440"/>
          <w:tab w:val="left" w:pos="-720"/>
        </w:tabs>
        <w:suppressAutoHyphens/>
        <w:snapToGrid w:val="0"/>
        <w:spacing w:line="240" w:lineRule="exact"/>
        <w:ind w:left="2124" w:hanging="2124"/>
      </w:pPr>
    </w:p>
    <w:p w:rsidR="00877940" w:rsidRDefault="00877940" w:rsidP="00877940">
      <w:pPr>
        <w:ind w:left="2124" w:hanging="2124"/>
      </w:pPr>
      <w:r>
        <w:t>Hoe bereid je je voor?</w:t>
      </w:r>
      <w:r>
        <w:tab/>
        <w:t xml:space="preserve">Geen bijzonderheden. </w:t>
      </w:r>
    </w:p>
    <w:p w:rsidR="00877940" w:rsidRDefault="00877940" w:rsidP="00877940">
      <w:pPr>
        <w:ind w:left="2124" w:hanging="2124"/>
      </w:pPr>
      <w:r>
        <w:t xml:space="preserve"> </w:t>
      </w:r>
    </w:p>
    <w:p w:rsidR="00877940" w:rsidRDefault="00877940" w:rsidP="00877940">
      <w:pPr>
        <w:ind w:left="2124" w:hanging="2124"/>
      </w:pPr>
      <w:r>
        <w:t>Hoe meld je je aan?</w:t>
      </w:r>
      <w:r>
        <w:tab/>
        <w:t xml:space="preserve">Je stuurt een email naar </w:t>
      </w:r>
      <w:hyperlink r:id="rId11" w:history="1">
        <w:r w:rsidRPr="00584BEA">
          <w:rPr>
            <w:rStyle w:val="Hyperlink"/>
            <w:rFonts w:eastAsiaTheme="majorEastAsia"/>
          </w:rPr>
          <w:t>staartstudenten@org.hanze.nl</w:t>
        </w:r>
      </w:hyperlink>
      <w:r>
        <w:t xml:space="preserve"> voor 18 juni</w:t>
      </w:r>
    </w:p>
    <w:p w:rsidR="00877940" w:rsidRDefault="00877940" w:rsidP="00877940">
      <w:pPr>
        <w:ind w:left="2124" w:hanging="2124"/>
      </w:pPr>
      <w:r>
        <w:tab/>
        <w:t xml:space="preserve">Je aanmelding wordt per email bevestigd voor 1 juli. </w:t>
      </w:r>
    </w:p>
    <w:p w:rsidR="00877940" w:rsidRDefault="00877940" w:rsidP="00877940"/>
    <w:p w:rsidR="00877940" w:rsidRDefault="00877940" w:rsidP="00877940">
      <w:r>
        <w:t>Wanneer vindt het plaats?</w:t>
      </w:r>
    </w:p>
    <w:p w:rsidR="00877940" w:rsidRDefault="00877940" w:rsidP="00877940">
      <w:r>
        <w:tab/>
      </w:r>
      <w:r>
        <w:tab/>
      </w:r>
      <w:r>
        <w:tab/>
      </w:r>
      <w:r>
        <w:rPr>
          <w:snapToGrid w:val="0"/>
        </w:rPr>
        <w:t>Extra tentamenkans op 27 augustus</w:t>
      </w:r>
      <w:r>
        <w:t xml:space="preserve">. </w:t>
      </w:r>
    </w:p>
    <w:p w:rsidR="00877940" w:rsidRDefault="00877940" w:rsidP="00877940"/>
    <w:p w:rsidR="00877940" w:rsidRDefault="00877940" w:rsidP="00877940">
      <w:pPr>
        <w:pStyle w:val="Kop2"/>
      </w:pPr>
      <w:r>
        <w:t xml:space="preserve">Mogelijkheid 4: </w:t>
      </w:r>
      <w:r>
        <w:tab/>
        <w:t>EVC (Elders verworven Compe</w:t>
      </w:r>
      <w:r w:rsidR="007C1C5C">
        <w:t>tent</w:t>
      </w:r>
      <w:r>
        <w:t>ies)</w:t>
      </w:r>
    </w:p>
    <w:p w:rsidR="00877940" w:rsidRDefault="00877940" w:rsidP="00877940">
      <w:pPr>
        <w:tabs>
          <w:tab w:val="left" w:pos="-1440"/>
          <w:tab w:val="left" w:pos="-720"/>
        </w:tabs>
        <w:suppressAutoHyphens/>
        <w:snapToGrid w:val="0"/>
        <w:spacing w:line="240" w:lineRule="exact"/>
      </w:pPr>
    </w:p>
    <w:p w:rsidR="00877940" w:rsidRDefault="00877940" w:rsidP="00877940">
      <w:pPr>
        <w:ind w:left="2124" w:hanging="2124"/>
        <w:rPr>
          <w:snapToGrid w:val="0"/>
        </w:rPr>
      </w:pPr>
      <w:r>
        <w:t xml:space="preserve">Voor wie? </w:t>
      </w:r>
      <w:r>
        <w:tab/>
      </w:r>
      <w:r>
        <w:rPr>
          <w:snapToGrid w:val="0"/>
        </w:rPr>
        <w:t>Studenten die minimaal drie jaar werkervaring op niveau /een eigen bedrijf hebben op niveau van minimaal drie jaar en die al hun tweedejaarspunten hebben.</w:t>
      </w:r>
    </w:p>
    <w:p w:rsidR="00877940" w:rsidRDefault="00877940" w:rsidP="00877940">
      <w:pPr>
        <w:tabs>
          <w:tab w:val="left" w:pos="-1440"/>
          <w:tab w:val="left" w:pos="-720"/>
        </w:tabs>
        <w:suppressAutoHyphens/>
        <w:spacing w:line="240" w:lineRule="exact"/>
        <w:ind w:left="2124" w:hanging="2124"/>
      </w:pPr>
    </w:p>
    <w:p w:rsidR="00877940" w:rsidRPr="00961FFB" w:rsidRDefault="00877940" w:rsidP="00877940">
      <w:pPr>
        <w:ind w:left="2124" w:hanging="2124"/>
        <w:rPr>
          <w:snapToGrid w:val="0"/>
        </w:rPr>
      </w:pPr>
      <w:r>
        <w:t>Wat houdt het in?</w:t>
      </w:r>
      <w:r>
        <w:tab/>
      </w:r>
      <w:r w:rsidRPr="00961FFB">
        <w:rPr>
          <w:snapToGrid w:val="0"/>
        </w:rPr>
        <w:t>Door een EVC assessment wordt bepaald of de studenten hun bachelor en beroepscompetenties hebben verkregen</w:t>
      </w:r>
      <w:r>
        <w:rPr>
          <w:snapToGrid w:val="0"/>
        </w:rPr>
        <w:t>.</w:t>
      </w:r>
      <w:r w:rsidRPr="00961FFB">
        <w:rPr>
          <w:snapToGrid w:val="0"/>
        </w:rPr>
        <w:t xml:space="preserve"> </w:t>
      </w:r>
    </w:p>
    <w:p w:rsidR="00877940" w:rsidRDefault="00877940" w:rsidP="00877940">
      <w:pPr>
        <w:tabs>
          <w:tab w:val="left" w:pos="-1440"/>
          <w:tab w:val="left" w:pos="-720"/>
        </w:tabs>
        <w:suppressAutoHyphens/>
        <w:snapToGrid w:val="0"/>
        <w:spacing w:line="240" w:lineRule="exact"/>
        <w:ind w:left="2124" w:hanging="2124"/>
      </w:pPr>
      <w:r>
        <w:tab/>
      </w:r>
    </w:p>
    <w:p w:rsidR="00877940" w:rsidRDefault="00877940" w:rsidP="00877940">
      <w:r>
        <w:t>Hoe bereid je je voor?</w:t>
      </w:r>
      <w:r>
        <w:tab/>
      </w:r>
      <w:r w:rsidR="007C1C5C">
        <w:t>Zorg ervoor dat je alle 2</w:t>
      </w:r>
      <w:r w:rsidR="007C1C5C" w:rsidRPr="007C1C5C">
        <w:rPr>
          <w:vertAlign w:val="superscript"/>
        </w:rPr>
        <w:t>e</w:t>
      </w:r>
      <w:r w:rsidR="007C1C5C">
        <w:t xml:space="preserve"> </w:t>
      </w:r>
      <w:r w:rsidRPr="00877940">
        <w:t>jaars credits hebt behaald.</w:t>
      </w:r>
    </w:p>
    <w:p w:rsidR="00877940" w:rsidRPr="00877940" w:rsidRDefault="00877940" w:rsidP="00877940">
      <w:pPr>
        <w:rPr>
          <w:snapToGrid w:val="0"/>
        </w:rPr>
      </w:pPr>
      <w:r>
        <w:tab/>
      </w:r>
      <w:r>
        <w:tab/>
      </w:r>
      <w:r>
        <w:tab/>
        <w:t>Gedetailleerde informatie is beschikbaar in september 2010.</w:t>
      </w:r>
    </w:p>
    <w:p w:rsidR="00877940" w:rsidRDefault="00877940" w:rsidP="00877940">
      <w:pPr>
        <w:ind w:left="2124" w:hanging="2124"/>
      </w:pPr>
      <w:r>
        <w:t xml:space="preserve">. </w:t>
      </w:r>
    </w:p>
    <w:p w:rsidR="00877940" w:rsidRDefault="00877940" w:rsidP="00877940">
      <w:pPr>
        <w:ind w:left="2124" w:hanging="2124"/>
      </w:pPr>
      <w:r>
        <w:t xml:space="preserve"> </w:t>
      </w:r>
    </w:p>
    <w:p w:rsidR="00877940" w:rsidRDefault="00877940" w:rsidP="00877940">
      <w:pPr>
        <w:ind w:left="2124" w:hanging="2124"/>
      </w:pPr>
      <w:r>
        <w:t>Hoe meld je je aan?</w:t>
      </w:r>
      <w:r>
        <w:tab/>
        <w:t xml:space="preserve">Je stuurt een email naar </w:t>
      </w:r>
      <w:hyperlink r:id="rId12" w:history="1">
        <w:r w:rsidRPr="00584BEA">
          <w:rPr>
            <w:rStyle w:val="Hyperlink"/>
            <w:rFonts w:eastAsiaTheme="majorEastAsia"/>
          </w:rPr>
          <w:t>staartstudenten@org.hanze.nl</w:t>
        </w:r>
      </w:hyperlink>
      <w:r>
        <w:t xml:space="preserve"> voor 18 juni</w:t>
      </w:r>
    </w:p>
    <w:p w:rsidR="00877940" w:rsidRDefault="00877940" w:rsidP="00877940">
      <w:pPr>
        <w:ind w:left="2124" w:hanging="2124"/>
      </w:pPr>
      <w:r>
        <w:tab/>
        <w:t xml:space="preserve">Je aanmelding wordt per email bevestigd voor 1 juli. </w:t>
      </w:r>
    </w:p>
    <w:p w:rsidR="00877940" w:rsidRDefault="00877940" w:rsidP="00877940"/>
    <w:p w:rsidR="00877940" w:rsidRDefault="00877940" w:rsidP="00877940">
      <w:r>
        <w:t>Wanneer vindt het plaats?</w:t>
      </w:r>
    </w:p>
    <w:p w:rsidR="00877940" w:rsidRDefault="00877940" w:rsidP="00877940">
      <w:r>
        <w:tab/>
      </w:r>
      <w:r>
        <w:tab/>
      </w:r>
      <w:r>
        <w:tab/>
        <w:t xml:space="preserve">In 2010-2011 </w:t>
      </w:r>
    </w:p>
    <w:p w:rsidR="00877940" w:rsidRDefault="00877940" w:rsidP="00877940">
      <w:pPr>
        <w:tabs>
          <w:tab w:val="left" w:pos="-1440"/>
          <w:tab w:val="left" w:pos="-720"/>
        </w:tabs>
        <w:suppressAutoHyphens/>
        <w:spacing w:line="240" w:lineRule="exact"/>
      </w:pPr>
    </w:p>
    <w:p w:rsidR="00877940" w:rsidRDefault="00877940" w:rsidP="00877940"/>
    <w:p w:rsidR="00FD5148" w:rsidRDefault="00983253"/>
    <w:sectPr w:rsidR="00FD5148" w:rsidSect="008E1E1C">
      <w:headerReference w:type="default" r:id="rId13"/>
      <w:footerReference w:type="default" r:id="rId14"/>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DF" w:rsidRDefault="004143DF" w:rsidP="00877940">
      <w:r>
        <w:separator/>
      </w:r>
    </w:p>
  </w:endnote>
  <w:endnote w:type="continuationSeparator" w:id="0">
    <w:p w:rsidR="004143DF" w:rsidRDefault="004143DF" w:rsidP="00877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inite Roman Wide">
    <w:altName w:val="Century Gothic"/>
    <w:charset w:val="00"/>
    <w:family w:val="swiss"/>
    <w:pitch w:val="variable"/>
    <w:sig w:usb0="800000A7" w:usb1="00000000" w:usb2="00000000" w:usb3="00000000" w:csb0="0000000B"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877940">
      <w:tc>
        <w:tcPr>
          <w:tcW w:w="4500" w:type="pct"/>
          <w:tcBorders>
            <w:top w:val="single" w:sz="4" w:space="0" w:color="000000" w:themeColor="text1"/>
          </w:tcBorders>
        </w:tcPr>
        <w:p w:rsidR="00877940" w:rsidRDefault="00C04E77" w:rsidP="00877940">
          <w:pPr>
            <w:pStyle w:val="Voettekst"/>
            <w:jc w:val="right"/>
          </w:pPr>
          <w:sdt>
            <w:sdtPr>
              <w:alias w:val="Company"/>
              <w:id w:val="75971759"/>
              <w:placeholder>
                <w:docPart w:val="EDFADC17F9B442189259E2DBD833EB49"/>
              </w:placeholder>
              <w:dataBinding w:prefixMappings="xmlns:ns0='http://schemas.openxmlformats.org/officeDocument/2006/extended-properties'" w:xpath="/ns0:Properties[1]/ns0:Company[1]" w:storeItemID="{6668398D-A668-4E3E-A5EB-62B293D839F1}"/>
              <w:text/>
            </w:sdtPr>
            <w:sdtContent>
              <w:r w:rsidR="00877940">
                <w:t>Hanzehogeschool Groningen/SICM/smhe</w:t>
              </w:r>
            </w:sdtContent>
          </w:sdt>
          <w:r w:rsidR="00877940">
            <w:t xml:space="preserve"> | </w:t>
          </w:r>
          <w:fldSimple w:instr=" STYLEREF  &quot;1&quot;  ">
            <w:r w:rsidR="00983253">
              <w:rPr>
                <w:noProof/>
              </w:rPr>
              <w:t>ALTERNATIEVE AFSTUDEERMOGELIJKHEDEN</w:t>
            </w:r>
          </w:fldSimple>
        </w:p>
      </w:tc>
      <w:tc>
        <w:tcPr>
          <w:tcW w:w="500" w:type="pct"/>
          <w:tcBorders>
            <w:top w:val="single" w:sz="4" w:space="0" w:color="C0504D" w:themeColor="accent2"/>
          </w:tcBorders>
          <w:shd w:val="clear" w:color="auto" w:fill="943634" w:themeFill="accent2" w:themeFillShade="BF"/>
        </w:tcPr>
        <w:p w:rsidR="00877940" w:rsidRDefault="00C04E77">
          <w:pPr>
            <w:pStyle w:val="Koptekst"/>
            <w:rPr>
              <w:color w:val="FFFFFF" w:themeColor="background1"/>
            </w:rPr>
          </w:pPr>
          <w:fldSimple w:instr=" PAGE   \* MERGEFORMAT ">
            <w:r w:rsidR="00983253" w:rsidRPr="00983253">
              <w:rPr>
                <w:noProof/>
                <w:color w:val="FFFFFF" w:themeColor="background1"/>
              </w:rPr>
              <w:t>1</w:t>
            </w:r>
          </w:fldSimple>
        </w:p>
      </w:tc>
    </w:tr>
  </w:tbl>
  <w:p w:rsidR="00877940" w:rsidRDefault="00877940">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DF" w:rsidRDefault="004143DF" w:rsidP="00877940">
      <w:r>
        <w:separator/>
      </w:r>
    </w:p>
  </w:footnote>
  <w:footnote w:type="continuationSeparator" w:id="0">
    <w:p w:rsidR="004143DF" w:rsidRDefault="004143DF" w:rsidP="0087794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877940">
      <w:sdt>
        <w:sdtPr>
          <w:alias w:val="Date"/>
          <w:id w:val="77625188"/>
          <w:placeholder>
            <w:docPart w:val="BB139FEFB2C94730900330A118D74A16"/>
          </w:placeholder>
          <w:dataBinding w:prefixMappings="xmlns:ns0='http://schemas.microsoft.com/office/2006/coverPageProps'" w:xpath="/ns0:CoverPageProperties[1]/ns0:PublishDate[1]" w:storeItemID="{55AF091B-3C7A-41E3-B477-F2FDAA23CFDA}"/>
          <w:date w:fullDate="2010-06-0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877940" w:rsidRDefault="00877940">
              <w:pPr>
                <w:pStyle w:val="Koptekst"/>
                <w:jc w:val="right"/>
                <w:rPr>
                  <w:color w:val="FFFFFF" w:themeColor="background1"/>
                </w:rPr>
              </w:pPr>
              <w:r>
                <w:rPr>
                  <w:color w:val="FFFFFF" w:themeColor="background1"/>
                  <w:lang w:val="en-US"/>
                </w:rPr>
                <w:t>June 8, 2010</w:t>
              </w:r>
            </w:p>
          </w:tc>
        </w:sdtContent>
      </w:sdt>
      <w:tc>
        <w:tcPr>
          <w:tcW w:w="4000" w:type="pct"/>
          <w:tcBorders>
            <w:bottom w:val="single" w:sz="4" w:space="0" w:color="auto"/>
          </w:tcBorders>
          <w:vAlign w:val="bottom"/>
        </w:tcPr>
        <w:p w:rsidR="00877940" w:rsidRDefault="00877940" w:rsidP="00877940">
          <w:pPr>
            <w:pStyle w:val="Koptekst"/>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CFACC12134714DCC9C22BDF11F7D8A42"/>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Alternatieve afstudeermogelijkheden</w:t>
              </w:r>
            </w:sdtContent>
          </w:sdt>
          <w:r>
            <w:rPr>
              <w:b/>
              <w:bCs/>
              <w:color w:val="76923C" w:themeColor="accent3" w:themeShade="BF"/>
              <w:sz w:val="24"/>
              <w:szCs w:val="24"/>
            </w:rPr>
            <w:t>]</w:t>
          </w:r>
        </w:p>
      </w:tc>
    </w:tr>
  </w:tbl>
  <w:p w:rsidR="00877940" w:rsidRDefault="00877940">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7B19"/>
    <w:multiLevelType w:val="hybridMultilevel"/>
    <w:tmpl w:val="8D5A29F4"/>
    <w:lvl w:ilvl="0" w:tplc="04130011">
      <w:start w:val="1"/>
      <w:numFmt w:val="decimal"/>
      <w:lvlText w:val="%1)"/>
      <w:lvlJc w:val="left"/>
      <w:pPr>
        <w:tabs>
          <w:tab w:val="num" w:pos="2136"/>
        </w:tabs>
        <w:ind w:left="2136" w:hanging="360"/>
      </w:pPr>
      <w:rPr>
        <w:rFonts w:hint="default"/>
      </w:rPr>
    </w:lvl>
    <w:lvl w:ilvl="1" w:tplc="04130019" w:tentative="1">
      <w:start w:val="1"/>
      <w:numFmt w:val="lowerLetter"/>
      <w:lvlText w:val="%2."/>
      <w:lvlJc w:val="left"/>
      <w:pPr>
        <w:tabs>
          <w:tab w:val="num" w:pos="2856"/>
        </w:tabs>
        <w:ind w:left="2856" w:hanging="360"/>
      </w:pPr>
    </w:lvl>
    <w:lvl w:ilvl="2" w:tplc="0413001B" w:tentative="1">
      <w:start w:val="1"/>
      <w:numFmt w:val="lowerRoman"/>
      <w:lvlText w:val="%3."/>
      <w:lvlJc w:val="right"/>
      <w:pPr>
        <w:tabs>
          <w:tab w:val="num" w:pos="3576"/>
        </w:tabs>
        <w:ind w:left="3576" w:hanging="180"/>
      </w:pPr>
    </w:lvl>
    <w:lvl w:ilvl="3" w:tplc="0413000F" w:tentative="1">
      <w:start w:val="1"/>
      <w:numFmt w:val="decimal"/>
      <w:lvlText w:val="%4."/>
      <w:lvlJc w:val="left"/>
      <w:pPr>
        <w:tabs>
          <w:tab w:val="num" w:pos="4296"/>
        </w:tabs>
        <w:ind w:left="4296" w:hanging="360"/>
      </w:pPr>
    </w:lvl>
    <w:lvl w:ilvl="4" w:tplc="04130019" w:tentative="1">
      <w:start w:val="1"/>
      <w:numFmt w:val="lowerLetter"/>
      <w:lvlText w:val="%5."/>
      <w:lvlJc w:val="left"/>
      <w:pPr>
        <w:tabs>
          <w:tab w:val="num" w:pos="5016"/>
        </w:tabs>
        <w:ind w:left="5016" w:hanging="360"/>
      </w:pPr>
    </w:lvl>
    <w:lvl w:ilvl="5" w:tplc="0413001B" w:tentative="1">
      <w:start w:val="1"/>
      <w:numFmt w:val="lowerRoman"/>
      <w:lvlText w:val="%6."/>
      <w:lvlJc w:val="right"/>
      <w:pPr>
        <w:tabs>
          <w:tab w:val="num" w:pos="5736"/>
        </w:tabs>
        <w:ind w:left="5736" w:hanging="180"/>
      </w:pPr>
    </w:lvl>
    <w:lvl w:ilvl="6" w:tplc="0413000F" w:tentative="1">
      <w:start w:val="1"/>
      <w:numFmt w:val="decimal"/>
      <w:lvlText w:val="%7."/>
      <w:lvlJc w:val="left"/>
      <w:pPr>
        <w:tabs>
          <w:tab w:val="num" w:pos="6456"/>
        </w:tabs>
        <w:ind w:left="6456" w:hanging="360"/>
      </w:pPr>
    </w:lvl>
    <w:lvl w:ilvl="7" w:tplc="04130019" w:tentative="1">
      <w:start w:val="1"/>
      <w:numFmt w:val="lowerLetter"/>
      <w:lvlText w:val="%8."/>
      <w:lvlJc w:val="left"/>
      <w:pPr>
        <w:tabs>
          <w:tab w:val="num" w:pos="7176"/>
        </w:tabs>
        <w:ind w:left="7176" w:hanging="360"/>
      </w:pPr>
    </w:lvl>
    <w:lvl w:ilvl="8" w:tplc="0413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877940"/>
    <w:rsid w:val="00120C69"/>
    <w:rsid w:val="004143DF"/>
    <w:rsid w:val="00541839"/>
    <w:rsid w:val="00555722"/>
    <w:rsid w:val="00563384"/>
    <w:rsid w:val="005709C0"/>
    <w:rsid w:val="007C1C5C"/>
    <w:rsid w:val="00877940"/>
    <w:rsid w:val="00983253"/>
    <w:rsid w:val="00C04E77"/>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77940"/>
    <w:pPr>
      <w:widowControl w:val="0"/>
      <w:spacing w:after="0" w:line="240" w:lineRule="auto"/>
    </w:pPr>
    <w:rPr>
      <w:rFonts w:ascii="Trinite Roman Wide" w:eastAsia="Times New Roman" w:hAnsi="Trinite Roman Wide" w:cs="Arial"/>
      <w:szCs w:val="20"/>
      <w:lang w:eastAsia="nl-NL"/>
    </w:rPr>
  </w:style>
  <w:style w:type="paragraph" w:styleId="Kop1">
    <w:name w:val="heading 1"/>
    <w:basedOn w:val="Normaal"/>
    <w:next w:val="Normaal"/>
    <w:link w:val="Kop1Teken"/>
    <w:uiPriority w:val="9"/>
    <w:qFormat/>
    <w:rsid w:val="00877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8779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877940"/>
    <w:rPr>
      <w:rFonts w:asciiTheme="majorHAnsi" w:eastAsiaTheme="majorEastAsia" w:hAnsiTheme="majorHAnsi" w:cstheme="majorBidi"/>
      <w:b/>
      <w:bCs/>
      <w:color w:val="365F91" w:themeColor="accent1" w:themeShade="BF"/>
      <w:sz w:val="28"/>
      <w:szCs w:val="28"/>
      <w:lang w:eastAsia="nl-NL"/>
    </w:rPr>
  </w:style>
  <w:style w:type="character" w:customStyle="1" w:styleId="Kop2Teken">
    <w:name w:val="Kop 2 Teken"/>
    <w:basedOn w:val="Standaardalinea-lettertype"/>
    <w:link w:val="Kop2"/>
    <w:uiPriority w:val="9"/>
    <w:rsid w:val="00877940"/>
    <w:rPr>
      <w:rFonts w:asciiTheme="majorHAnsi" w:eastAsiaTheme="majorEastAsia" w:hAnsiTheme="majorHAnsi" w:cstheme="majorBidi"/>
      <w:b/>
      <w:bCs/>
      <w:color w:val="4F81BD" w:themeColor="accent1"/>
      <w:sz w:val="26"/>
      <w:szCs w:val="26"/>
      <w:lang w:eastAsia="nl-NL"/>
    </w:rPr>
  </w:style>
  <w:style w:type="character" w:styleId="Hyperlink">
    <w:name w:val="Hyperlink"/>
    <w:basedOn w:val="Standaardalinea-lettertype"/>
    <w:rsid w:val="00877940"/>
    <w:rPr>
      <w:color w:val="0000FF"/>
      <w:u w:val="single"/>
    </w:rPr>
  </w:style>
  <w:style w:type="paragraph" w:styleId="Koptekst">
    <w:name w:val="header"/>
    <w:basedOn w:val="Normaal"/>
    <w:link w:val="KoptekstTeken"/>
    <w:uiPriority w:val="99"/>
    <w:unhideWhenUsed/>
    <w:rsid w:val="00877940"/>
    <w:pPr>
      <w:tabs>
        <w:tab w:val="center" w:pos="4536"/>
        <w:tab w:val="right" w:pos="9072"/>
      </w:tabs>
    </w:pPr>
  </w:style>
  <w:style w:type="character" w:customStyle="1" w:styleId="KoptekstTeken">
    <w:name w:val="Koptekst Teken"/>
    <w:basedOn w:val="Standaardalinea-lettertype"/>
    <w:link w:val="Koptekst"/>
    <w:uiPriority w:val="99"/>
    <w:rsid w:val="00877940"/>
    <w:rPr>
      <w:rFonts w:ascii="Trinite Roman Wide" w:eastAsia="Times New Roman" w:hAnsi="Trinite Roman Wide" w:cs="Arial"/>
      <w:szCs w:val="20"/>
      <w:lang w:eastAsia="nl-NL"/>
    </w:rPr>
  </w:style>
  <w:style w:type="paragraph" w:styleId="Voettekst">
    <w:name w:val="footer"/>
    <w:basedOn w:val="Normaal"/>
    <w:link w:val="VoettekstTeken"/>
    <w:uiPriority w:val="99"/>
    <w:unhideWhenUsed/>
    <w:rsid w:val="00877940"/>
    <w:pPr>
      <w:tabs>
        <w:tab w:val="center" w:pos="4536"/>
        <w:tab w:val="right" w:pos="9072"/>
      </w:tabs>
    </w:pPr>
  </w:style>
  <w:style w:type="character" w:customStyle="1" w:styleId="VoettekstTeken">
    <w:name w:val="Voettekst Teken"/>
    <w:basedOn w:val="Standaardalinea-lettertype"/>
    <w:link w:val="Voettekst"/>
    <w:uiPriority w:val="99"/>
    <w:rsid w:val="00877940"/>
    <w:rPr>
      <w:rFonts w:ascii="Trinite Roman Wide" w:eastAsia="Times New Roman" w:hAnsi="Trinite Roman Wide" w:cs="Arial"/>
      <w:szCs w:val="20"/>
      <w:lang w:eastAsia="nl-NL"/>
    </w:rPr>
  </w:style>
  <w:style w:type="paragraph" w:styleId="Ballontekst">
    <w:name w:val="Balloon Text"/>
    <w:basedOn w:val="Normaal"/>
    <w:link w:val="BallontekstTeken"/>
    <w:uiPriority w:val="99"/>
    <w:semiHidden/>
    <w:unhideWhenUsed/>
    <w:rsid w:val="0087794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77940"/>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aartstudenten@org.hanze.nl" TargetMode="External"/><Relationship Id="rId12" Type="http://schemas.openxmlformats.org/officeDocument/2006/relationships/hyperlink" Target="mailto:staartstudenten@org.hanze.n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artstudenten@org.hanze.nl" TargetMode="External"/><Relationship Id="rId9" Type="http://schemas.openxmlformats.org/officeDocument/2006/relationships/hyperlink" Target="mailto:staartstudenten@org.hanze.nl" TargetMode="External"/><Relationship Id="rId10" Type="http://schemas.openxmlformats.org/officeDocument/2006/relationships/hyperlink" Target="mailto:staartstudenten@org.hanze.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139FEFB2C94730900330A118D74A16"/>
        <w:category>
          <w:name w:val="General"/>
          <w:gallery w:val="placeholder"/>
        </w:category>
        <w:types>
          <w:type w:val="bbPlcHdr"/>
        </w:types>
        <w:behaviors>
          <w:behavior w:val="content"/>
        </w:behaviors>
        <w:guid w:val="{243D8FDB-4B75-4509-A590-29C1245ECFF6}"/>
      </w:docPartPr>
      <w:docPartBody>
        <w:p w:rsidR="00C3651C" w:rsidRDefault="00B9472B" w:rsidP="00B9472B">
          <w:pPr>
            <w:pStyle w:val="BB139FEFB2C94730900330A118D74A16"/>
          </w:pPr>
          <w:r>
            <w:rPr>
              <w:color w:val="FFFFFF" w:themeColor="background1"/>
            </w:rPr>
            <w:t>[Pick the date]</w:t>
          </w:r>
        </w:p>
      </w:docPartBody>
    </w:docPart>
    <w:docPart>
      <w:docPartPr>
        <w:name w:val="CFACC12134714DCC9C22BDF11F7D8A42"/>
        <w:category>
          <w:name w:val="General"/>
          <w:gallery w:val="placeholder"/>
        </w:category>
        <w:types>
          <w:type w:val="bbPlcHdr"/>
        </w:types>
        <w:behaviors>
          <w:behavior w:val="content"/>
        </w:behaviors>
        <w:guid w:val="{B6C39D32-DEA5-4034-8393-FEEBEDAA167D}"/>
      </w:docPartPr>
      <w:docPartBody>
        <w:p w:rsidR="00C3651C" w:rsidRDefault="00B9472B" w:rsidP="00B9472B">
          <w:pPr>
            <w:pStyle w:val="CFACC12134714DCC9C22BDF11F7D8A42"/>
          </w:pPr>
          <w:r>
            <w:rPr>
              <w:b/>
              <w:bCs/>
              <w:caps/>
              <w:sz w:val="24"/>
              <w:szCs w:val="24"/>
            </w:rPr>
            <w:t>Type the document title</w:t>
          </w:r>
        </w:p>
      </w:docPartBody>
    </w:docPart>
    <w:docPart>
      <w:docPartPr>
        <w:name w:val="EDFADC17F9B442189259E2DBD833EB49"/>
        <w:category>
          <w:name w:val="General"/>
          <w:gallery w:val="placeholder"/>
        </w:category>
        <w:types>
          <w:type w:val="bbPlcHdr"/>
        </w:types>
        <w:behaviors>
          <w:behavior w:val="content"/>
        </w:behaviors>
        <w:guid w:val="{16F71B09-86F5-451C-9B8A-BD8EFFF4DE78}"/>
      </w:docPartPr>
      <w:docPartBody>
        <w:p w:rsidR="00C3651C" w:rsidRDefault="00B9472B" w:rsidP="00B9472B">
          <w:pPr>
            <w:pStyle w:val="EDFADC17F9B442189259E2DBD833EB49"/>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inite Roman Wide">
    <w:altName w:val="Century Gothic"/>
    <w:charset w:val="00"/>
    <w:family w:val="swiss"/>
    <w:pitch w:val="variable"/>
    <w:sig w:usb0="800000A7" w:usb1="00000000" w:usb2="00000000" w:usb3="00000000" w:csb0="0000000B"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B9472B"/>
    <w:rsid w:val="00A60D79"/>
    <w:rsid w:val="00B9472B"/>
    <w:rsid w:val="00C3651C"/>
    <w:rsid w:val="00CA7015"/>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3651C"/>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BB139FEFB2C94730900330A118D74A16">
    <w:name w:val="BB139FEFB2C94730900330A118D74A16"/>
    <w:rsid w:val="00B9472B"/>
  </w:style>
  <w:style w:type="paragraph" w:customStyle="1" w:styleId="CFACC12134714DCC9C22BDF11F7D8A42">
    <w:name w:val="CFACC12134714DCC9C22BDF11F7D8A42"/>
    <w:rsid w:val="00B9472B"/>
  </w:style>
  <w:style w:type="paragraph" w:customStyle="1" w:styleId="EDFADC17F9B442189259E2DBD833EB49">
    <w:name w:val="EDFADC17F9B442189259E2DBD833EB49"/>
    <w:rsid w:val="00B9472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2010-06-08T00:00:00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3789</Characters>
  <Application>Microsoft Macintosh Word</Application>
  <DocSecurity>0</DocSecurity>
  <Lines>31</Lines>
  <Paragraphs>7</Paragraphs>
  <ScaleCrop>false</ScaleCrop>
  <Company>Hanzehogeschool Groningen/SICM/smhe</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Alternatieve afstudeermogelijkheden</dc:title>
  <dc:subject/>
  <dc:creator>smhe</dc:creator>
  <cp:keywords/>
  <dc:description/>
  <cp:lastModifiedBy>Bert Brussen</cp:lastModifiedBy>
  <cp:revision>2</cp:revision>
  <dcterms:created xsi:type="dcterms:W3CDTF">2010-07-16T12:04:00Z</dcterms:created>
  <dcterms:modified xsi:type="dcterms:W3CDTF">2010-07-16T12:04:00Z</dcterms:modified>
</cp:coreProperties>
</file>